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28DCC38C" w:rsidR="009E34D7" w:rsidRPr="009E34D7" w:rsidRDefault="00833CF5" w:rsidP="00A40D7F">
      <w:pPr>
        <w:spacing w:line="276" w:lineRule="auto"/>
        <w:jc w:val="center"/>
      </w:pPr>
      <w:r w:rsidRPr="00774509">
        <w:rPr>
          <w:rFonts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8468962" wp14:editId="05113EE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27700" cy="4624705"/>
            <wp:effectExtent l="0" t="0" r="635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F2847" w14:textId="57E8E2DD" w:rsidR="009E34D7" w:rsidRPr="009E34D7" w:rsidRDefault="009E34D7" w:rsidP="00843394">
      <w:pPr>
        <w:spacing w:line="276" w:lineRule="auto"/>
      </w:pPr>
    </w:p>
    <w:p w14:paraId="7C96B611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20642FBE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0D9F702A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3BC486E8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0BD929C1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60B90E79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115C1044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648B3565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5FA84A7D" w14:textId="77777777" w:rsidR="00833CF5" w:rsidRDefault="00833CF5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</w:p>
    <w:p w14:paraId="402B3332" w14:textId="1C245730" w:rsidR="009E34D7" w:rsidRPr="00D50FCC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833CF5">
        <w:rPr>
          <w:rFonts w:cstheme="minorHAnsi"/>
          <w:b/>
          <w:bCs/>
          <w:sz w:val="44"/>
          <w:szCs w:val="44"/>
          <w:lang w:val="en-US"/>
        </w:rPr>
        <w:t>T</w:t>
      </w:r>
      <w:r w:rsidRPr="00D50FCC">
        <w:rPr>
          <w:rFonts w:cstheme="minorHAnsi"/>
          <w:b/>
          <w:bCs/>
          <w:sz w:val="44"/>
          <w:szCs w:val="44"/>
          <w:lang w:val="ru-RU"/>
        </w:rPr>
        <w:t>1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3FC7CED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833CF5">
        <w:rPr>
          <w:sz w:val="20"/>
          <w:szCs w:val="20"/>
          <w:lang w:val="en-US"/>
        </w:rPr>
        <w:t>T</w:t>
      </w:r>
      <w:r w:rsidR="00991CB6" w:rsidRPr="00991CB6">
        <w:rPr>
          <w:sz w:val="20"/>
          <w:szCs w:val="20"/>
          <w:lang w:val="ru-RU"/>
        </w:rPr>
        <w:t>1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7C566124" w:rsidR="00476710" w:rsidRPr="00526AAF" w:rsidRDefault="00DF5A7D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Терминал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833CF5">
              <w:rPr>
                <w:sz w:val="20"/>
                <w:szCs w:val="20"/>
                <w:lang w:val="en-US"/>
              </w:rPr>
              <w:t>T</w:t>
            </w:r>
            <w:r w:rsidR="00991CB6" w:rsidRPr="00991CB6">
              <w:rPr>
                <w:sz w:val="20"/>
                <w:szCs w:val="20"/>
              </w:rPr>
              <w:t>1</w:t>
            </w:r>
            <w:r w:rsidR="0047671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476710"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17522935" w14:textId="0795820F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</w:t>
      </w:r>
      <w:r w:rsidR="00FA2476" w:rsidRPr="00FA2476">
        <w:rPr>
          <w:sz w:val="20"/>
          <w:szCs w:val="20"/>
          <w:u w:val="single"/>
          <w:lang w:val="ru-RU"/>
        </w:rPr>
        <w:t>27</w:t>
      </w:r>
      <w:r>
        <w:rPr>
          <w:sz w:val="20"/>
          <w:szCs w:val="20"/>
          <w:lang w:val="ru-RU"/>
        </w:rPr>
        <w:t>__» ___</w:t>
      </w:r>
      <w:r w:rsidR="00FA2476" w:rsidRPr="00FA2476">
        <w:rPr>
          <w:sz w:val="20"/>
          <w:szCs w:val="20"/>
          <w:u w:val="single"/>
          <w:lang w:val="ru-RU"/>
        </w:rPr>
        <w:t>1</w:t>
      </w:r>
      <w:r w:rsidR="00FA2476">
        <w:rPr>
          <w:sz w:val="20"/>
          <w:szCs w:val="20"/>
          <w:u w:val="single"/>
          <w:lang w:val="ru-RU"/>
        </w:rPr>
        <w:t>1</w:t>
      </w:r>
      <w:r>
        <w:rPr>
          <w:sz w:val="20"/>
          <w:szCs w:val="20"/>
          <w:lang w:val="ru-RU"/>
        </w:rPr>
        <w:t>_</w:t>
      </w:r>
      <w:proofErr w:type="gramStart"/>
      <w:r>
        <w:rPr>
          <w:sz w:val="20"/>
          <w:szCs w:val="20"/>
          <w:lang w:val="ru-RU"/>
        </w:rPr>
        <w:t>_</w:t>
      </w:r>
      <w:r w:rsidR="00FA2476">
        <w:rPr>
          <w:sz w:val="20"/>
          <w:szCs w:val="20"/>
          <w:lang w:val="ru-RU"/>
        </w:rPr>
        <w:t xml:space="preserve">  </w:t>
      </w:r>
      <w:r w:rsidRPr="00FA2476">
        <w:rPr>
          <w:sz w:val="20"/>
          <w:szCs w:val="20"/>
          <w:u w:val="single"/>
          <w:lang w:val="ru-RU"/>
        </w:rPr>
        <w:t>20</w:t>
      </w:r>
      <w:r w:rsidR="00FA2476" w:rsidRPr="00FA2476">
        <w:rPr>
          <w:sz w:val="20"/>
          <w:szCs w:val="20"/>
          <w:u w:val="single"/>
          <w:lang w:val="ru-RU"/>
        </w:rPr>
        <w:t>22</w:t>
      </w:r>
      <w:proofErr w:type="gramEnd"/>
      <w:r>
        <w:rPr>
          <w:sz w:val="20"/>
          <w:szCs w:val="20"/>
          <w:lang w:val="ru-RU"/>
        </w:rPr>
        <w:t>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90A7A3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</w:t>
      </w:r>
      <w:r w:rsidR="005170A7" w:rsidRPr="005170A7">
        <w:rPr>
          <w:sz w:val="20"/>
          <w:szCs w:val="20"/>
          <w:u w:val="single"/>
          <w:lang w:val="ru-RU"/>
        </w:rPr>
        <w:t>ООО «</w:t>
      </w:r>
      <w:proofErr w:type="spellStart"/>
      <w:r w:rsidR="005170A7" w:rsidRPr="005170A7">
        <w:rPr>
          <w:sz w:val="20"/>
          <w:szCs w:val="20"/>
          <w:u w:val="single"/>
          <w:lang w:val="ru-RU"/>
        </w:rPr>
        <w:t>БиоСофтТрейд</w:t>
      </w:r>
      <w:proofErr w:type="spellEnd"/>
      <w:r w:rsidR="005170A7" w:rsidRPr="005170A7">
        <w:rPr>
          <w:sz w:val="20"/>
          <w:szCs w:val="20"/>
          <w:u w:val="single"/>
          <w:lang w:val="ru-RU"/>
        </w:rPr>
        <w:t xml:space="preserve">» </w:t>
      </w:r>
      <w:r>
        <w:rPr>
          <w:sz w:val="20"/>
          <w:szCs w:val="20"/>
          <w:lang w:val="ru-RU"/>
        </w:rPr>
        <w:t>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6C6E1407" w:rsidR="00476710" w:rsidRDefault="00FA2476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</w:t>
      </w:r>
      <w:r w:rsidRPr="00FA2476">
        <w:rPr>
          <w:sz w:val="20"/>
          <w:szCs w:val="20"/>
          <w:u w:val="single"/>
          <w:lang w:val="ru-RU"/>
        </w:rPr>
        <w:t>27</w:t>
      </w:r>
      <w:r>
        <w:rPr>
          <w:sz w:val="20"/>
          <w:szCs w:val="20"/>
          <w:lang w:val="ru-RU"/>
        </w:rPr>
        <w:t>__» ___</w:t>
      </w:r>
      <w:r w:rsidRPr="00FA2476">
        <w:rPr>
          <w:sz w:val="20"/>
          <w:szCs w:val="20"/>
          <w:u w:val="single"/>
          <w:lang w:val="ru-RU"/>
        </w:rPr>
        <w:t>12</w:t>
      </w:r>
      <w:r>
        <w:rPr>
          <w:sz w:val="20"/>
          <w:szCs w:val="20"/>
          <w:lang w:val="ru-RU"/>
        </w:rPr>
        <w:t>_</w:t>
      </w:r>
      <w:proofErr w:type="gramStart"/>
      <w:r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 xml:space="preserve">  </w:t>
      </w:r>
      <w:r w:rsidRPr="00FA2476">
        <w:rPr>
          <w:sz w:val="20"/>
          <w:szCs w:val="20"/>
          <w:u w:val="single"/>
          <w:lang w:val="ru-RU"/>
        </w:rPr>
        <w:t>2022</w:t>
      </w:r>
      <w:proofErr w:type="gramEnd"/>
      <w:r>
        <w:rPr>
          <w:sz w:val="20"/>
          <w:szCs w:val="20"/>
          <w:lang w:val="ru-RU"/>
        </w:rPr>
        <w:t>__г.</w:t>
      </w:r>
      <w:r>
        <w:rPr>
          <w:sz w:val="20"/>
          <w:szCs w:val="20"/>
          <w:lang w:val="ru-RU"/>
        </w:rPr>
        <w:tab/>
      </w:r>
      <w:r w:rsidR="00476710">
        <w:rPr>
          <w:sz w:val="20"/>
          <w:szCs w:val="20"/>
          <w:lang w:val="ru-RU"/>
        </w:rPr>
        <w:tab/>
      </w:r>
      <w:r w:rsidR="00476710">
        <w:rPr>
          <w:sz w:val="20"/>
          <w:szCs w:val="20"/>
          <w:lang w:val="ru-RU"/>
        </w:rPr>
        <w:tab/>
        <w:t>_________________________</w:t>
      </w:r>
    </w:p>
    <w:p w14:paraId="48424123" w14:textId="0DAB2D14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77526D86" w14:textId="089734BF" w:rsidR="003E65DD" w:rsidRDefault="00833CF5" w:rsidP="00833CF5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833CF5">
        <w:rPr>
          <w:sz w:val="20"/>
          <w:szCs w:val="20"/>
          <w:lang w:val="ru-RU"/>
        </w:rPr>
        <w:t xml:space="preserve">Терминал TC T1 </w:t>
      </w:r>
      <w:r w:rsidR="00BE5D4F">
        <w:rPr>
          <w:sz w:val="20"/>
          <w:szCs w:val="20"/>
          <w:lang w:val="ru-RU"/>
        </w:rPr>
        <w:t>представляет собой терминал со встроенным карточным считывателем</w:t>
      </w:r>
      <w:r w:rsidR="005F7060" w:rsidRPr="005F7060">
        <w:rPr>
          <w:sz w:val="20"/>
          <w:szCs w:val="20"/>
          <w:lang w:val="ru-RU"/>
        </w:rPr>
        <w:t xml:space="preserve"> </w:t>
      </w:r>
      <w:r w:rsidR="005F7060">
        <w:rPr>
          <w:sz w:val="20"/>
          <w:szCs w:val="20"/>
          <w:lang w:val="ru-RU"/>
        </w:rPr>
        <w:t xml:space="preserve">карт </w:t>
      </w:r>
      <w:proofErr w:type="spellStart"/>
      <w:r w:rsidR="005F7060">
        <w:rPr>
          <w:sz w:val="20"/>
          <w:szCs w:val="20"/>
          <w:lang w:val="en-US"/>
        </w:rPr>
        <w:t>Em</w:t>
      </w:r>
      <w:proofErr w:type="spellEnd"/>
      <w:r w:rsidR="005F7060" w:rsidRPr="005F7060">
        <w:rPr>
          <w:sz w:val="20"/>
          <w:szCs w:val="20"/>
          <w:lang w:val="ru-RU"/>
        </w:rPr>
        <w:t>-</w:t>
      </w:r>
      <w:r w:rsidR="005F7060">
        <w:rPr>
          <w:sz w:val="20"/>
          <w:szCs w:val="20"/>
          <w:lang w:val="en-US"/>
        </w:rPr>
        <w:t>marine</w:t>
      </w:r>
      <w:r w:rsidR="00BE5D4F">
        <w:rPr>
          <w:sz w:val="20"/>
          <w:szCs w:val="20"/>
          <w:lang w:val="ru-RU"/>
        </w:rPr>
        <w:t xml:space="preserve">, </w:t>
      </w:r>
      <w:proofErr w:type="spellStart"/>
      <w:r w:rsidR="00BE5D4F">
        <w:rPr>
          <w:sz w:val="20"/>
          <w:szCs w:val="20"/>
          <w:lang w:val="ru-RU"/>
        </w:rPr>
        <w:t>сенсорнмы</w:t>
      </w:r>
      <w:proofErr w:type="spellEnd"/>
      <w:r w:rsidR="00BE5D4F">
        <w:rPr>
          <w:sz w:val="20"/>
          <w:szCs w:val="20"/>
          <w:lang w:val="ru-RU"/>
        </w:rPr>
        <w:t xml:space="preserve"> дисплеем и камерой для фотофиксации, </w:t>
      </w:r>
      <w:r w:rsidRPr="00833CF5">
        <w:rPr>
          <w:sz w:val="20"/>
          <w:szCs w:val="20"/>
          <w:lang w:val="ru-RU"/>
        </w:rPr>
        <w:t xml:space="preserve">предназначен для построения систем учета рабочего времени (УРВ) на основе приложения TARGControl </w:t>
      </w:r>
      <w:proofErr w:type="spellStart"/>
      <w:r w:rsidRPr="00833CF5">
        <w:rPr>
          <w:sz w:val="20"/>
          <w:szCs w:val="20"/>
          <w:lang w:val="ru-RU"/>
        </w:rPr>
        <w:t>TimePad</w:t>
      </w:r>
      <w:proofErr w:type="spellEnd"/>
      <w:r w:rsidRPr="00833CF5">
        <w:rPr>
          <w:sz w:val="20"/>
          <w:szCs w:val="20"/>
          <w:lang w:val="ru-RU"/>
        </w:rPr>
        <w:t xml:space="preserve">. 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05F8E701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</w:t>
      </w:r>
      <w:r w:rsidR="00A038D7">
        <w:rPr>
          <w:b/>
          <w:bCs/>
          <w:sz w:val="20"/>
          <w:szCs w:val="20"/>
          <w:lang w:val="ru-RU"/>
        </w:rPr>
        <w:t>.</w:t>
      </w:r>
      <w:r>
        <w:rPr>
          <w:b/>
          <w:bCs/>
          <w:sz w:val="20"/>
          <w:szCs w:val="20"/>
          <w:lang w:val="ru-RU"/>
        </w:rPr>
        <w:t xml:space="preserve">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1F567FCD" w:rsidR="00F97962" w:rsidRPr="00A96C10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A96C10">
        <w:rPr>
          <w:sz w:val="20"/>
          <w:szCs w:val="20"/>
          <w:lang w:val="en-US"/>
        </w:rPr>
        <w:t>T</w:t>
      </w:r>
      <w:r w:rsidR="00A96C10" w:rsidRPr="00A96C10">
        <w:rPr>
          <w:sz w:val="20"/>
          <w:szCs w:val="20"/>
          <w:lang w:val="ru-RU"/>
        </w:rPr>
        <w:t>1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963"/>
      </w:tblGrid>
      <w:tr w:rsidR="00A96C10" w:rsidRPr="00BF62AA" w14:paraId="2675B47D" w14:textId="77777777" w:rsidTr="00A96C10">
        <w:tc>
          <w:tcPr>
            <w:tcW w:w="4678" w:type="dxa"/>
          </w:tcPr>
          <w:p w14:paraId="1269C6E1" w14:textId="046FD765" w:rsidR="00A96C10" w:rsidRPr="007D5D0C" w:rsidRDefault="00A96C10" w:rsidP="00A96C1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F6FCC">
              <w:t>Напряжение питания, V DC</w:t>
            </w:r>
          </w:p>
        </w:tc>
        <w:tc>
          <w:tcPr>
            <w:tcW w:w="3963" w:type="dxa"/>
          </w:tcPr>
          <w:p w14:paraId="7EFF6294" w14:textId="0AC70415" w:rsidR="00A96C10" w:rsidRPr="00A359C7" w:rsidRDefault="00A96C10" w:rsidP="00A96C10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12</w:t>
            </w:r>
          </w:p>
        </w:tc>
      </w:tr>
      <w:tr w:rsidR="00A96C10" w:rsidRPr="00BF62AA" w14:paraId="20E0D89E" w14:textId="77777777" w:rsidTr="00A96C10">
        <w:tc>
          <w:tcPr>
            <w:tcW w:w="4678" w:type="dxa"/>
          </w:tcPr>
          <w:p w14:paraId="0C99E878" w14:textId="2CAE9A6B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Максимальная потребляемая мощность, Вт</w:t>
            </w:r>
          </w:p>
        </w:tc>
        <w:tc>
          <w:tcPr>
            <w:tcW w:w="3963" w:type="dxa"/>
          </w:tcPr>
          <w:p w14:paraId="0777FAE5" w14:textId="1F20D121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24</w:t>
            </w:r>
          </w:p>
        </w:tc>
      </w:tr>
      <w:tr w:rsidR="00A96C10" w:rsidRPr="00BF62AA" w14:paraId="6AF82A49" w14:textId="77777777" w:rsidTr="00A96C10">
        <w:tc>
          <w:tcPr>
            <w:tcW w:w="4678" w:type="dxa"/>
          </w:tcPr>
          <w:p w14:paraId="6CE2EC6E" w14:textId="2D2FE1B3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 xml:space="preserve">Максимальный потребляемый ток, не более, </w:t>
            </w:r>
            <w:proofErr w:type="gramStart"/>
            <w:r w:rsidRPr="005F6FCC">
              <w:t>А</w:t>
            </w:r>
            <w:proofErr w:type="gramEnd"/>
          </w:p>
        </w:tc>
        <w:tc>
          <w:tcPr>
            <w:tcW w:w="3963" w:type="dxa"/>
          </w:tcPr>
          <w:p w14:paraId="5895194B" w14:textId="0D8F69F0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2</w:t>
            </w:r>
          </w:p>
        </w:tc>
      </w:tr>
      <w:tr w:rsidR="00A96C10" w:rsidRPr="00BF62AA" w14:paraId="5E7782E7" w14:textId="77777777" w:rsidTr="00A96C10">
        <w:tc>
          <w:tcPr>
            <w:tcW w:w="4678" w:type="dxa"/>
          </w:tcPr>
          <w:p w14:paraId="4D7B1CC4" w14:textId="12E95607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Экран</w:t>
            </w:r>
          </w:p>
        </w:tc>
        <w:tc>
          <w:tcPr>
            <w:tcW w:w="3963" w:type="dxa"/>
          </w:tcPr>
          <w:p w14:paraId="070B7AED" w14:textId="4147771A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 xml:space="preserve">10″ IPS </w:t>
            </w:r>
            <w:proofErr w:type="spellStart"/>
            <w:r w:rsidRPr="005F6FCC">
              <w:t>touch</w:t>
            </w:r>
            <w:proofErr w:type="spellEnd"/>
            <w:r w:rsidRPr="005F6FCC">
              <w:t xml:space="preserve"> </w:t>
            </w:r>
            <w:proofErr w:type="spellStart"/>
            <w:r w:rsidRPr="005F6FCC">
              <w:t>screen</w:t>
            </w:r>
            <w:proofErr w:type="spellEnd"/>
          </w:p>
        </w:tc>
      </w:tr>
      <w:tr w:rsidR="00A96C10" w:rsidRPr="00BF62AA" w14:paraId="46B583BF" w14:textId="77777777" w:rsidTr="00A96C10">
        <w:tc>
          <w:tcPr>
            <w:tcW w:w="4678" w:type="dxa"/>
          </w:tcPr>
          <w:p w14:paraId="4E3AE4F1" w14:textId="37930A4F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Разрешение экрана</w:t>
            </w:r>
          </w:p>
        </w:tc>
        <w:tc>
          <w:tcPr>
            <w:tcW w:w="3963" w:type="dxa"/>
          </w:tcPr>
          <w:p w14:paraId="446DE34B" w14:textId="405F7439" w:rsidR="00A96C10" w:rsidRPr="00CB0621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1280*800</w:t>
            </w:r>
          </w:p>
        </w:tc>
      </w:tr>
      <w:tr w:rsidR="00A96C10" w:rsidRPr="00BF62AA" w14:paraId="1D37DB57" w14:textId="77777777" w:rsidTr="00A96C10">
        <w:tc>
          <w:tcPr>
            <w:tcW w:w="4678" w:type="dxa"/>
          </w:tcPr>
          <w:p w14:paraId="72A4B531" w14:textId="2F9CE5CA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Операционная система</w:t>
            </w:r>
          </w:p>
        </w:tc>
        <w:tc>
          <w:tcPr>
            <w:tcW w:w="3963" w:type="dxa"/>
          </w:tcPr>
          <w:p w14:paraId="33C810C3" w14:textId="711EFD72" w:rsidR="00A96C10" w:rsidRPr="002209ED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F6FCC">
              <w:t>Android</w:t>
            </w:r>
            <w:proofErr w:type="spellEnd"/>
            <w:r w:rsidRPr="005F6FCC">
              <w:t xml:space="preserve"> 6.0 </w:t>
            </w:r>
            <w:proofErr w:type="spellStart"/>
            <w:r w:rsidRPr="005F6FCC">
              <w:t>Marshmallow</w:t>
            </w:r>
            <w:proofErr w:type="spellEnd"/>
          </w:p>
        </w:tc>
      </w:tr>
      <w:tr w:rsidR="00A96C10" w:rsidRPr="00BF62AA" w14:paraId="6BB8F60C" w14:textId="77777777" w:rsidTr="00A96C10">
        <w:tc>
          <w:tcPr>
            <w:tcW w:w="4678" w:type="dxa"/>
          </w:tcPr>
          <w:p w14:paraId="3C8C0583" w14:textId="6244FA05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Оперативная память</w:t>
            </w:r>
          </w:p>
        </w:tc>
        <w:tc>
          <w:tcPr>
            <w:tcW w:w="3963" w:type="dxa"/>
          </w:tcPr>
          <w:p w14:paraId="62BC453C" w14:textId="13E20005" w:rsidR="00A96C10" w:rsidRPr="00A359C7" w:rsidRDefault="00A96C10" w:rsidP="00A96C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6FCC">
              <w:t>2 ГБ</w:t>
            </w:r>
          </w:p>
        </w:tc>
      </w:tr>
      <w:tr w:rsidR="00A96C10" w:rsidRPr="00BF62AA" w14:paraId="174112F4" w14:textId="77777777" w:rsidTr="00A96C10">
        <w:tc>
          <w:tcPr>
            <w:tcW w:w="4678" w:type="dxa"/>
          </w:tcPr>
          <w:p w14:paraId="31C40FBD" w14:textId="630C0699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Внутренняя память</w:t>
            </w:r>
          </w:p>
        </w:tc>
        <w:tc>
          <w:tcPr>
            <w:tcW w:w="3963" w:type="dxa"/>
          </w:tcPr>
          <w:p w14:paraId="499C965C" w14:textId="6A61A9E8" w:rsidR="00A96C10" w:rsidRPr="00CB0621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32 ГБ</w:t>
            </w:r>
          </w:p>
        </w:tc>
      </w:tr>
      <w:tr w:rsidR="00A96C10" w:rsidRPr="00BF62AA" w14:paraId="44B8632E" w14:textId="77777777" w:rsidTr="00A96C10">
        <w:tc>
          <w:tcPr>
            <w:tcW w:w="4678" w:type="dxa"/>
          </w:tcPr>
          <w:p w14:paraId="3680D1B7" w14:textId="46FF0E82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Аккумулятор</w:t>
            </w:r>
          </w:p>
        </w:tc>
        <w:tc>
          <w:tcPr>
            <w:tcW w:w="3963" w:type="dxa"/>
          </w:tcPr>
          <w:p w14:paraId="06FA205E" w14:textId="3F5AA47A" w:rsidR="00A96C10" w:rsidRPr="00CB0621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—</w:t>
            </w:r>
          </w:p>
        </w:tc>
      </w:tr>
      <w:tr w:rsidR="00A96C10" w:rsidRPr="00BF62AA" w14:paraId="33895A5D" w14:textId="77777777" w:rsidTr="00A96C10">
        <w:tc>
          <w:tcPr>
            <w:tcW w:w="4678" w:type="dxa"/>
          </w:tcPr>
          <w:p w14:paraId="70C1BBEB" w14:textId="1B8D1EF9" w:rsidR="00A96C10" w:rsidRPr="00A359C7" w:rsidRDefault="00A96C10" w:rsidP="00A96C10">
            <w:pPr>
              <w:rPr>
                <w:rFonts w:cstheme="minorHAnsi"/>
                <w:sz w:val="20"/>
                <w:szCs w:val="20"/>
              </w:rPr>
            </w:pPr>
            <w:r w:rsidRPr="005F6FCC">
              <w:t>Сотовая связь</w:t>
            </w:r>
          </w:p>
        </w:tc>
        <w:tc>
          <w:tcPr>
            <w:tcW w:w="3963" w:type="dxa"/>
          </w:tcPr>
          <w:p w14:paraId="535308E7" w14:textId="1C082444" w:rsidR="00A96C10" w:rsidRPr="002209ED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>3G/4G</w:t>
            </w:r>
          </w:p>
        </w:tc>
      </w:tr>
      <w:tr w:rsidR="00A96C10" w:rsidRPr="00BF62AA" w14:paraId="421B1BCA" w14:textId="77777777" w:rsidTr="00A96C10">
        <w:tc>
          <w:tcPr>
            <w:tcW w:w="4678" w:type="dxa"/>
          </w:tcPr>
          <w:p w14:paraId="375C7076" w14:textId="3AF25A57" w:rsidR="00A96C10" w:rsidRPr="00A359C7" w:rsidRDefault="00A96C10" w:rsidP="00A96C1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6FCC">
              <w:t xml:space="preserve">Интерфейсы </w:t>
            </w:r>
          </w:p>
        </w:tc>
        <w:tc>
          <w:tcPr>
            <w:tcW w:w="3963" w:type="dxa"/>
          </w:tcPr>
          <w:p w14:paraId="70532E10" w14:textId="0AD931B3" w:rsidR="00A96C10" w:rsidRPr="00A96C10" w:rsidRDefault="00A96C10" w:rsidP="00A96C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96C10">
              <w:rPr>
                <w:lang w:val="en-US"/>
              </w:rPr>
              <w:t>SD</w:t>
            </w:r>
            <w:r w:rsidRPr="005F6FCC">
              <w:t>карта</w:t>
            </w:r>
            <w:r w:rsidRPr="00A96C10">
              <w:rPr>
                <w:lang w:val="en-US"/>
              </w:rPr>
              <w:t>, USB*</w:t>
            </w:r>
            <w:r>
              <w:rPr>
                <w:lang w:val="en-US"/>
              </w:rPr>
              <w:t>2</w:t>
            </w:r>
            <w:proofErr w:type="spellStart"/>
            <w:r w:rsidRPr="005F6FCC">
              <w:t>шт</w:t>
            </w:r>
            <w:proofErr w:type="spellEnd"/>
            <w:r w:rsidRPr="00A96C10">
              <w:rPr>
                <w:lang w:val="en-US"/>
              </w:rPr>
              <w:t xml:space="preserve">, RJ45, Ethernet, 3G/4G, </w:t>
            </w:r>
          </w:p>
        </w:tc>
      </w:tr>
    </w:tbl>
    <w:p w14:paraId="2BEE4278" w14:textId="4FD00575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en-US"/>
        </w:rPr>
      </w:pPr>
    </w:p>
    <w:p w14:paraId="7A6E3271" w14:textId="4F33907E" w:rsidR="00BB1081" w:rsidRPr="00BB1081" w:rsidRDefault="00BB1081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en-US"/>
        </w:rPr>
        <w:t>RFID</w:t>
      </w:r>
      <w:r w:rsidRPr="00BB1081">
        <w:rPr>
          <w:b/>
          <w:bCs/>
          <w:sz w:val="20"/>
          <w:szCs w:val="20"/>
          <w:lang w:val="ru-RU"/>
        </w:rPr>
        <w:t>-</w:t>
      </w:r>
      <w:r>
        <w:rPr>
          <w:b/>
          <w:bCs/>
          <w:sz w:val="20"/>
          <w:szCs w:val="20"/>
          <w:lang w:val="ru-RU"/>
        </w:rPr>
        <w:t>МОДУЛЬ РАСПОЛОЖЕН НА ПРАВОЙ СТОРОНЕ ОТ ЭКРАНА, ПО ЦЕНТРУ ОТНОСИТЕЛЬНО ВЕРХНЕЙ И НИЖНЕЙ СТОРОН</w:t>
      </w:r>
    </w:p>
    <w:p w14:paraId="2D9DDE6E" w14:textId="77777777" w:rsidR="00BB1081" w:rsidRPr="00BB1081" w:rsidRDefault="00BB10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D93A8F" w14:textId="77777777" w:rsidR="00A96C10" w:rsidRPr="00BB1081" w:rsidRDefault="00A96C10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50327C6" w14:textId="38C2D7CC" w:rsidR="00320A2E" w:rsidRDefault="00A038D7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3.</w:t>
      </w:r>
      <w:r w:rsidR="002446A8">
        <w:rPr>
          <w:b/>
          <w:bCs/>
          <w:sz w:val="20"/>
          <w:szCs w:val="20"/>
          <w:lang w:val="ru-RU"/>
        </w:rPr>
        <w:t xml:space="preserve"> </w:t>
      </w:r>
      <w:r w:rsidR="00642592">
        <w:rPr>
          <w:b/>
          <w:bCs/>
          <w:sz w:val="20"/>
          <w:szCs w:val="20"/>
          <w:lang w:val="ru-RU"/>
        </w:rPr>
        <w:t>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3294ED74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="00A96C10">
        <w:rPr>
          <w:sz w:val="20"/>
          <w:szCs w:val="20"/>
          <w:lang w:val="en-US"/>
        </w:rPr>
        <w:t>T</w:t>
      </w:r>
      <w:r w:rsidRPr="000A535A">
        <w:rPr>
          <w:sz w:val="20"/>
          <w:szCs w:val="20"/>
          <w:lang w:val="ru-RU"/>
        </w:rPr>
        <w:t xml:space="preserve">1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789CD896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DF5A7D">
        <w:rPr>
          <w:sz w:val="20"/>
          <w:szCs w:val="20"/>
          <w:lang w:val="ru-RU"/>
        </w:rPr>
        <w:t xml:space="preserve">терминала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619AB7A9" w14:textId="2F634F1A" w:rsidR="009A4363" w:rsidRDefault="00A038D7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6F414E11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A96C10">
        <w:rPr>
          <w:sz w:val="20"/>
          <w:szCs w:val="20"/>
          <w:lang w:val="en-US"/>
        </w:rPr>
        <w:t>T</w:t>
      </w:r>
      <w:r w:rsidR="00AF6BAF" w:rsidRPr="000A535A">
        <w:rPr>
          <w:sz w:val="20"/>
          <w:szCs w:val="20"/>
          <w:lang w:val="ru-RU"/>
        </w:rPr>
        <w:t xml:space="preserve">1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DF5A7D">
        <w:rPr>
          <w:sz w:val="20"/>
          <w:szCs w:val="20"/>
          <w:lang w:val="ru-RU"/>
        </w:rPr>
        <w:t>терминалов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EDE3D38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DF5A7D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3CC8E7B6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6E0AA9" w14:textId="77777777" w:rsidR="00AF0B25" w:rsidRDefault="00AF0B25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4B0F" w14:textId="77777777" w:rsidR="00B0494C" w:rsidRDefault="00B0494C" w:rsidP="006D754F">
      <w:pPr>
        <w:spacing w:after="0" w:line="240" w:lineRule="auto"/>
      </w:pPr>
      <w:r>
        <w:separator/>
      </w:r>
    </w:p>
  </w:endnote>
  <w:endnote w:type="continuationSeparator" w:id="0">
    <w:p w14:paraId="78783572" w14:textId="77777777" w:rsidR="00B0494C" w:rsidRDefault="00B0494C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BA48" w14:textId="77777777" w:rsidR="00B0494C" w:rsidRDefault="00B0494C" w:rsidP="006D754F">
      <w:pPr>
        <w:spacing w:after="0" w:line="240" w:lineRule="auto"/>
      </w:pPr>
      <w:r>
        <w:separator/>
      </w:r>
    </w:p>
  </w:footnote>
  <w:footnote w:type="continuationSeparator" w:id="0">
    <w:p w14:paraId="6D41EBF7" w14:textId="77777777" w:rsidR="00B0494C" w:rsidRDefault="00B0494C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7C6B"/>
    <w:rsid w:val="000606B9"/>
    <w:rsid w:val="00061B0B"/>
    <w:rsid w:val="000737FE"/>
    <w:rsid w:val="00096742"/>
    <w:rsid w:val="000A535A"/>
    <w:rsid w:val="000E6990"/>
    <w:rsid w:val="00161647"/>
    <w:rsid w:val="001B1442"/>
    <w:rsid w:val="001C6ED1"/>
    <w:rsid w:val="001E3BF1"/>
    <w:rsid w:val="00200681"/>
    <w:rsid w:val="00205B77"/>
    <w:rsid w:val="00207C68"/>
    <w:rsid w:val="002207E9"/>
    <w:rsid w:val="002209ED"/>
    <w:rsid w:val="00237229"/>
    <w:rsid w:val="002446A8"/>
    <w:rsid w:val="002764C8"/>
    <w:rsid w:val="002A73D3"/>
    <w:rsid w:val="002B56DB"/>
    <w:rsid w:val="002C01A2"/>
    <w:rsid w:val="002C6FCD"/>
    <w:rsid w:val="002F302B"/>
    <w:rsid w:val="00320A2E"/>
    <w:rsid w:val="00343657"/>
    <w:rsid w:val="00364AE0"/>
    <w:rsid w:val="0036693D"/>
    <w:rsid w:val="00373FD1"/>
    <w:rsid w:val="00396ECD"/>
    <w:rsid w:val="003E65DD"/>
    <w:rsid w:val="00445B80"/>
    <w:rsid w:val="00460EFF"/>
    <w:rsid w:val="00461F5D"/>
    <w:rsid w:val="00476710"/>
    <w:rsid w:val="004B6C3B"/>
    <w:rsid w:val="004D674B"/>
    <w:rsid w:val="004F6E27"/>
    <w:rsid w:val="00510D83"/>
    <w:rsid w:val="00512C5A"/>
    <w:rsid w:val="005170A7"/>
    <w:rsid w:val="00523D3B"/>
    <w:rsid w:val="00526AAF"/>
    <w:rsid w:val="0056078D"/>
    <w:rsid w:val="00560D4B"/>
    <w:rsid w:val="0059577D"/>
    <w:rsid w:val="00595CF9"/>
    <w:rsid w:val="005B7D28"/>
    <w:rsid w:val="005D186A"/>
    <w:rsid w:val="005F3238"/>
    <w:rsid w:val="005F7060"/>
    <w:rsid w:val="00612D1D"/>
    <w:rsid w:val="00642592"/>
    <w:rsid w:val="00651EC4"/>
    <w:rsid w:val="006524BC"/>
    <w:rsid w:val="00664F77"/>
    <w:rsid w:val="006941A1"/>
    <w:rsid w:val="006B3E3D"/>
    <w:rsid w:val="006D754F"/>
    <w:rsid w:val="00707058"/>
    <w:rsid w:val="00707F28"/>
    <w:rsid w:val="00722ED2"/>
    <w:rsid w:val="007725DF"/>
    <w:rsid w:val="007A4046"/>
    <w:rsid w:val="007C6BBD"/>
    <w:rsid w:val="007D5D0C"/>
    <w:rsid w:val="007D5DA3"/>
    <w:rsid w:val="007F5B9D"/>
    <w:rsid w:val="00801CAD"/>
    <w:rsid w:val="00814E30"/>
    <w:rsid w:val="00833CF5"/>
    <w:rsid w:val="00833D56"/>
    <w:rsid w:val="00833E2B"/>
    <w:rsid w:val="00843394"/>
    <w:rsid w:val="00866F7E"/>
    <w:rsid w:val="008725E3"/>
    <w:rsid w:val="00895C34"/>
    <w:rsid w:val="008B29E2"/>
    <w:rsid w:val="008D545E"/>
    <w:rsid w:val="0090037F"/>
    <w:rsid w:val="00936C93"/>
    <w:rsid w:val="009436B0"/>
    <w:rsid w:val="00957BB0"/>
    <w:rsid w:val="00980835"/>
    <w:rsid w:val="00991CB6"/>
    <w:rsid w:val="009A4363"/>
    <w:rsid w:val="009E34D7"/>
    <w:rsid w:val="00A038D7"/>
    <w:rsid w:val="00A053E3"/>
    <w:rsid w:val="00A25D66"/>
    <w:rsid w:val="00A26238"/>
    <w:rsid w:val="00A359C7"/>
    <w:rsid w:val="00A40D7F"/>
    <w:rsid w:val="00A546F2"/>
    <w:rsid w:val="00A968F4"/>
    <w:rsid w:val="00A96C10"/>
    <w:rsid w:val="00AB5354"/>
    <w:rsid w:val="00AC42DF"/>
    <w:rsid w:val="00AE53C4"/>
    <w:rsid w:val="00AF0B25"/>
    <w:rsid w:val="00AF6BAF"/>
    <w:rsid w:val="00B0494C"/>
    <w:rsid w:val="00B17F62"/>
    <w:rsid w:val="00B23964"/>
    <w:rsid w:val="00B26838"/>
    <w:rsid w:val="00B36E5D"/>
    <w:rsid w:val="00B42C55"/>
    <w:rsid w:val="00B72486"/>
    <w:rsid w:val="00B73C7C"/>
    <w:rsid w:val="00B83A99"/>
    <w:rsid w:val="00BA4486"/>
    <w:rsid w:val="00BB1081"/>
    <w:rsid w:val="00BC605B"/>
    <w:rsid w:val="00BD0F18"/>
    <w:rsid w:val="00BD48AE"/>
    <w:rsid w:val="00BE5D4F"/>
    <w:rsid w:val="00BE7C7C"/>
    <w:rsid w:val="00BF7524"/>
    <w:rsid w:val="00C062F3"/>
    <w:rsid w:val="00CB0621"/>
    <w:rsid w:val="00D079F9"/>
    <w:rsid w:val="00D50FCC"/>
    <w:rsid w:val="00DA6A99"/>
    <w:rsid w:val="00DD0D47"/>
    <w:rsid w:val="00DF5A7D"/>
    <w:rsid w:val="00E07B06"/>
    <w:rsid w:val="00E62C83"/>
    <w:rsid w:val="00E718E5"/>
    <w:rsid w:val="00EC3D5B"/>
    <w:rsid w:val="00F3091C"/>
    <w:rsid w:val="00F644CC"/>
    <w:rsid w:val="00F649D0"/>
    <w:rsid w:val="00F728FE"/>
    <w:rsid w:val="00F80330"/>
    <w:rsid w:val="00F97962"/>
    <w:rsid w:val="00FA2476"/>
    <w:rsid w:val="00FB4E74"/>
    <w:rsid w:val="00FC1D4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103</cp:revision>
  <cp:lastPrinted>2022-03-03T14:15:00Z</cp:lastPrinted>
  <dcterms:created xsi:type="dcterms:W3CDTF">2022-02-11T09:00:00Z</dcterms:created>
  <dcterms:modified xsi:type="dcterms:W3CDTF">2022-12-28T10:56:00Z</dcterms:modified>
</cp:coreProperties>
</file>