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011D578F" w:rsidR="009E34D7" w:rsidRPr="009E34D7" w:rsidRDefault="001700CF" w:rsidP="00A40D7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DB4C9D6" wp14:editId="270A7C14">
            <wp:extent cx="4581525" cy="5056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9883" cy="506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2847" w14:textId="57E8E2DD" w:rsidR="009E34D7" w:rsidRPr="009E34D7" w:rsidRDefault="009E34D7" w:rsidP="00843394">
      <w:pPr>
        <w:spacing w:line="276" w:lineRule="auto"/>
      </w:pPr>
    </w:p>
    <w:p w14:paraId="402B3332" w14:textId="118D8935" w:rsidR="009E34D7" w:rsidRPr="001700CF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>
        <w:rPr>
          <w:rFonts w:cstheme="minorHAnsi"/>
          <w:b/>
          <w:bCs/>
          <w:sz w:val="44"/>
          <w:szCs w:val="44"/>
          <w:lang w:val="en-US"/>
        </w:rPr>
        <w:t>D</w:t>
      </w:r>
      <w:r w:rsidRPr="001700CF">
        <w:rPr>
          <w:rFonts w:cstheme="minorHAnsi"/>
          <w:b/>
          <w:bCs/>
          <w:sz w:val="44"/>
          <w:szCs w:val="44"/>
          <w:lang w:val="ru-RU"/>
        </w:rPr>
        <w:t>1</w:t>
      </w:r>
      <w:r>
        <w:rPr>
          <w:rFonts w:cstheme="minorHAnsi"/>
          <w:b/>
          <w:bCs/>
          <w:sz w:val="44"/>
          <w:szCs w:val="44"/>
          <w:lang w:val="en-US"/>
        </w:rPr>
        <w:t>CM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54FB73B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705451">
        <w:rPr>
          <w:sz w:val="20"/>
          <w:szCs w:val="20"/>
          <w:lang w:val="ru-RU"/>
        </w:rPr>
        <w:t>терминала</w:t>
      </w:r>
      <w:r w:rsidR="0070545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991CB6">
        <w:rPr>
          <w:sz w:val="20"/>
          <w:szCs w:val="20"/>
          <w:lang w:val="en-US"/>
        </w:rPr>
        <w:t>D</w:t>
      </w:r>
      <w:r w:rsidR="00991CB6" w:rsidRPr="00991CB6">
        <w:rPr>
          <w:sz w:val="20"/>
          <w:szCs w:val="20"/>
          <w:lang w:val="ru-RU"/>
        </w:rPr>
        <w:t>1</w:t>
      </w:r>
      <w:r w:rsidR="00991CB6">
        <w:rPr>
          <w:sz w:val="20"/>
          <w:szCs w:val="20"/>
          <w:lang w:val="en-US"/>
        </w:rPr>
        <w:t>CM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6C79BDD6" w:rsidR="00476710" w:rsidRPr="00526AAF" w:rsidRDefault="00705451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ерминал</w:t>
            </w:r>
            <w:r w:rsidRPr="00526AAF">
              <w:rPr>
                <w:rFonts w:cstheme="minorHAnsi"/>
                <w:sz w:val="20"/>
                <w:szCs w:val="24"/>
              </w:rPr>
              <w:t xml:space="preserve">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991CB6">
              <w:rPr>
                <w:sz w:val="20"/>
                <w:szCs w:val="20"/>
                <w:lang w:val="en-US"/>
              </w:rPr>
              <w:t>D</w:t>
            </w:r>
            <w:r w:rsidR="00991CB6" w:rsidRPr="00991CB6">
              <w:rPr>
                <w:sz w:val="20"/>
                <w:szCs w:val="20"/>
              </w:rPr>
              <w:t>1</w:t>
            </w:r>
            <w:r w:rsidR="00991CB6">
              <w:rPr>
                <w:sz w:val="20"/>
                <w:szCs w:val="20"/>
                <w:lang w:val="en-US"/>
              </w:rPr>
              <w:t>CM</w:t>
            </w:r>
            <w:r w:rsidR="0047671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476710"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0DD02AB2" w14:textId="77777777" w:rsidTr="00665438">
        <w:tc>
          <w:tcPr>
            <w:tcW w:w="7088" w:type="dxa"/>
          </w:tcPr>
          <w:p w14:paraId="6EFA1AC9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Разъемные </w:t>
            </w:r>
            <w:proofErr w:type="spellStart"/>
            <w:r w:rsidRPr="00526AAF">
              <w:rPr>
                <w:rFonts w:cstheme="minorHAnsi"/>
                <w:sz w:val="20"/>
                <w:szCs w:val="24"/>
              </w:rPr>
              <w:t>клеммники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BE2908D" w14:textId="75C55BF8" w:rsidR="00476710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1</w:t>
            </w:r>
          </w:p>
        </w:tc>
      </w:tr>
      <w:tr w:rsidR="00991CB6" w:rsidRPr="00BF62AA" w14:paraId="012C173E" w14:textId="77777777" w:rsidTr="00665438">
        <w:tc>
          <w:tcPr>
            <w:tcW w:w="7088" w:type="dxa"/>
          </w:tcPr>
          <w:p w14:paraId="7A352CFA" w14:textId="4B16711C" w:rsidR="00991CB6" w:rsidRPr="00526AAF" w:rsidRDefault="00991CB6" w:rsidP="0066543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Комплект проводов для подключения периферии(по запросу)</w:t>
            </w:r>
          </w:p>
        </w:tc>
        <w:tc>
          <w:tcPr>
            <w:tcW w:w="1701" w:type="dxa"/>
          </w:tcPr>
          <w:p w14:paraId="650B64EF" w14:textId="36FE2AEB" w:rsidR="00991CB6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132E658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17522935" w14:textId="55E8FAD0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4C9CEA7C" w14:textId="252E24E0" w:rsidR="003E65DD" w:rsidRPr="000A535A" w:rsidRDefault="000A535A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0A535A">
        <w:rPr>
          <w:sz w:val="20"/>
          <w:szCs w:val="20"/>
          <w:lang w:val="ru-RU"/>
        </w:rPr>
        <w:t xml:space="preserve">Терминал TC D1CM представляет собой </w:t>
      </w:r>
      <w:r w:rsidR="00705451">
        <w:rPr>
          <w:sz w:val="20"/>
          <w:szCs w:val="20"/>
          <w:lang w:val="ru-RU"/>
        </w:rPr>
        <w:t>терминал</w:t>
      </w:r>
      <w:r w:rsidR="00705451" w:rsidRPr="000A535A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со встроенным </w:t>
      </w:r>
      <w:r w:rsidR="00705451">
        <w:rPr>
          <w:sz w:val="20"/>
          <w:szCs w:val="20"/>
          <w:lang w:val="ru-RU"/>
        </w:rPr>
        <w:t>карточным считывателем</w:t>
      </w:r>
      <w:r w:rsidR="00705451" w:rsidRPr="00705451">
        <w:rPr>
          <w:sz w:val="20"/>
          <w:szCs w:val="20"/>
          <w:lang w:val="ru-RU"/>
        </w:rPr>
        <w:t>(</w:t>
      </w:r>
      <w:r w:rsidR="00705451">
        <w:rPr>
          <w:sz w:val="20"/>
          <w:szCs w:val="20"/>
          <w:lang w:val="ru-RU"/>
        </w:rPr>
        <w:t xml:space="preserve">для карт </w:t>
      </w:r>
      <w:r w:rsidR="00705451">
        <w:rPr>
          <w:sz w:val="20"/>
          <w:szCs w:val="20"/>
          <w:lang w:val="en-US"/>
        </w:rPr>
        <w:t>EM</w:t>
      </w:r>
      <w:r w:rsidR="00705451" w:rsidRPr="00705451">
        <w:rPr>
          <w:sz w:val="20"/>
          <w:szCs w:val="20"/>
          <w:lang w:val="ru-RU"/>
        </w:rPr>
        <w:t>-</w:t>
      </w:r>
      <w:r w:rsidR="00705451">
        <w:rPr>
          <w:sz w:val="20"/>
          <w:szCs w:val="20"/>
          <w:lang w:val="en-US"/>
        </w:rPr>
        <w:t>marine</w:t>
      </w:r>
      <w:r w:rsidR="00705451" w:rsidRPr="00705451">
        <w:rPr>
          <w:sz w:val="20"/>
          <w:szCs w:val="20"/>
          <w:lang w:val="ru-RU"/>
        </w:rPr>
        <w:t>)</w:t>
      </w:r>
      <w:r w:rsidRPr="000A535A">
        <w:rPr>
          <w:sz w:val="20"/>
          <w:szCs w:val="20"/>
          <w:lang w:val="ru-RU"/>
        </w:rPr>
        <w:t xml:space="preserve">, сенсорным дисплеем и видеокамерой и  предназначен для построения систем контроля и управления доступом (СКУД) и систем учета рабочего времени (УРВ). </w:t>
      </w:r>
      <w:r>
        <w:rPr>
          <w:sz w:val="20"/>
          <w:szCs w:val="20"/>
          <w:lang w:val="ru-RU"/>
        </w:rPr>
        <w:t xml:space="preserve">У терминала есть собственная </w:t>
      </w:r>
      <w:r>
        <w:rPr>
          <w:sz w:val="20"/>
          <w:szCs w:val="20"/>
          <w:lang w:val="en-US"/>
        </w:rPr>
        <w:t>EMMC</w:t>
      </w:r>
      <w:r w:rsidRPr="000A535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емкостью 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также он поддерживает работу с  </w:t>
      </w:r>
      <w:r>
        <w:rPr>
          <w:sz w:val="20"/>
          <w:szCs w:val="20"/>
          <w:lang w:val="en-US"/>
        </w:rPr>
        <w:t>SD</w:t>
      </w:r>
      <w:r w:rsidRPr="000A535A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картами емкостью до 128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>.</w:t>
      </w:r>
    </w:p>
    <w:p w14:paraId="3ADC789B" w14:textId="370F50A8" w:rsidR="003E65DD" w:rsidRPr="003E65DD" w:rsidRDefault="0090037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3E65DD" w:rsidRPr="003E65DD">
        <w:rPr>
          <w:sz w:val="20"/>
          <w:szCs w:val="20"/>
        </w:rPr>
        <w:t xml:space="preserve"> TC </w:t>
      </w:r>
      <w:r>
        <w:rPr>
          <w:sz w:val="20"/>
          <w:szCs w:val="20"/>
          <w:lang w:val="en-US"/>
        </w:rPr>
        <w:t>D</w:t>
      </w:r>
      <w:r w:rsidRPr="0090037F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CM</w:t>
      </w:r>
      <w:r w:rsidR="003E65DD" w:rsidRPr="003E65DD">
        <w:rPr>
          <w:sz w:val="20"/>
          <w:szCs w:val="20"/>
        </w:rPr>
        <w:t xml:space="preserve"> обладают следующими возможностями:</w:t>
      </w:r>
    </w:p>
    <w:p w14:paraId="370B98D1" w14:textId="5457DB1B" w:rsidR="003E65DD" w:rsidRPr="001E3BF1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у</w:t>
      </w:r>
      <w:r w:rsidRPr="003E65DD">
        <w:rPr>
          <w:sz w:val="20"/>
          <w:szCs w:val="20"/>
        </w:rPr>
        <w:t xml:space="preserve">правление </w:t>
      </w:r>
      <w:r w:rsidR="001E3BF1">
        <w:rPr>
          <w:sz w:val="20"/>
          <w:szCs w:val="20"/>
          <w:lang w:val="ru-RU"/>
        </w:rPr>
        <w:t xml:space="preserve">1-й </w:t>
      </w:r>
      <w:r w:rsidRPr="003E65DD">
        <w:rPr>
          <w:sz w:val="20"/>
          <w:szCs w:val="20"/>
        </w:rPr>
        <w:t>две</w:t>
      </w:r>
      <w:proofErr w:type="spellStart"/>
      <w:r w:rsidR="001E3BF1">
        <w:rPr>
          <w:sz w:val="20"/>
          <w:szCs w:val="20"/>
          <w:lang w:val="ru-RU"/>
        </w:rPr>
        <w:t>рью</w:t>
      </w:r>
      <w:proofErr w:type="spellEnd"/>
      <w:r w:rsidRPr="003E65DD">
        <w:rPr>
          <w:sz w:val="20"/>
          <w:szCs w:val="20"/>
        </w:rPr>
        <w:t xml:space="preserve"> (с герконами) или 1 турникетом </w:t>
      </w:r>
      <w:r w:rsidR="001E3BF1">
        <w:rPr>
          <w:sz w:val="20"/>
          <w:szCs w:val="20"/>
          <w:lang w:val="ru-RU"/>
        </w:rPr>
        <w:t>;</w:t>
      </w:r>
    </w:p>
    <w:p w14:paraId="52F260D7" w14:textId="365CC8D2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по Ethernet;</w:t>
      </w:r>
    </w:p>
    <w:p w14:paraId="377A0CEB" w14:textId="728E300A" w:rsidR="003E65DD" w:rsidRPr="00510D83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pacing w:val="-4"/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510D83">
        <w:rPr>
          <w:spacing w:val="-4"/>
          <w:sz w:val="20"/>
          <w:szCs w:val="20"/>
        </w:rPr>
        <w:t>подключение</w:t>
      </w:r>
      <w:r w:rsidRPr="00510D83">
        <w:rPr>
          <w:spacing w:val="-4"/>
          <w:sz w:val="20"/>
          <w:szCs w:val="20"/>
        </w:rPr>
        <w:t xml:space="preserve"> до </w:t>
      </w:r>
      <w:r w:rsidR="001E3BF1">
        <w:rPr>
          <w:spacing w:val="-4"/>
          <w:sz w:val="20"/>
          <w:szCs w:val="20"/>
          <w:lang w:val="ru-RU"/>
        </w:rPr>
        <w:t>2</w:t>
      </w:r>
      <w:r w:rsidRPr="00510D83">
        <w:rPr>
          <w:spacing w:val="-4"/>
          <w:sz w:val="20"/>
          <w:szCs w:val="20"/>
        </w:rPr>
        <w:t>-</w:t>
      </w:r>
      <w:r w:rsidR="00FF40F9">
        <w:rPr>
          <w:spacing w:val="-4"/>
          <w:sz w:val="20"/>
          <w:szCs w:val="20"/>
          <w:lang w:val="ru-RU"/>
        </w:rPr>
        <w:t>х</w:t>
      </w:r>
      <w:r w:rsidRPr="00510D83">
        <w:rPr>
          <w:spacing w:val="-4"/>
          <w:sz w:val="20"/>
          <w:szCs w:val="20"/>
        </w:rPr>
        <w:t xml:space="preserve"> карточных считывателей 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EM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>,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MC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 xml:space="preserve"> по интерфейсу </w:t>
      </w:r>
      <w:r w:rsidR="00FF40F9" w:rsidRPr="003E65DD">
        <w:rPr>
          <w:sz w:val="20"/>
          <w:szCs w:val="20"/>
        </w:rPr>
        <w:t>Wiegand-26/34</w:t>
      </w:r>
      <w:r w:rsidR="00FF40F9" w:rsidRPr="00510D83">
        <w:rPr>
          <w:spacing w:val="-4"/>
          <w:sz w:val="20"/>
          <w:szCs w:val="20"/>
        </w:rPr>
        <w:t>;</w:t>
      </w:r>
    </w:p>
    <w:p w14:paraId="4C3A05E6" w14:textId="77777777" w:rsidR="00FF40F9" w:rsidRPr="003E65DD" w:rsidRDefault="003E65DD" w:rsidP="00FF40F9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до </w:t>
      </w:r>
      <w:r w:rsidR="008B29E2" w:rsidRPr="008B29E2">
        <w:rPr>
          <w:sz w:val="20"/>
          <w:szCs w:val="20"/>
          <w:lang w:val="ru-RU"/>
        </w:rPr>
        <w:t>16</w:t>
      </w:r>
      <w:r w:rsidRPr="003E65DD">
        <w:rPr>
          <w:sz w:val="20"/>
          <w:szCs w:val="20"/>
        </w:rPr>
        <w:t>-</w:t>
      </w:r>
      <w:r w:rsidR="008B29E2"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 xml:space="preserve"> биометрических считывателей</w:t>
      </w:r>
      <w:r w:rsidR="008B29E2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TC</w:t>
      </w:r>
      <w:r w:rsidR="00FF40F9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B</w:t>
      </w:r>
      <w:r w:rsidR="00FF40F9" w:rsidRPr="008B29E2">
        <w:rPr>
          <w:sz w:val="20"/>
          <w:szCs w:val="20"/>
          <w:lang w:val="ru-RU"/>
        </w:rPr>
        <w:t>1</w:t>
      </w:r>
      <w:r w:rsidR="00FF40F9" w:rsidRPr="00B36E5D">
        <w:rPr>
          <w:sz w:val="20"/>
          <w:szCs w:val="20"/>
          <w:lang w:val="ru-RU"/>
        </w:rPr>
        <w:t>/</w:t>
      </w:r>
      <w:r w:rsidR="00FF40F9">
        <w:rPr>
          <w:sz w:val="20"/>
          <w:szCs w:val="20"/>
          <w:lang w:val="en-US"/>
        </w:rPr>
        <w:t>B</w:t>
      </w:r>
      <w:r w:rsidR="00FF40F9" w:rsidRPr="00B36E5D">
        <w:rPr>
          <w:sz w:val="20"/>
          <w:szCs w:val="20"/>
          <w:lang w:val="ru-RU"/>
        </w:rPr>
        <w:t>2</w:t>
      </w:r>
      <w:r w:rsidR="00FF40F9" w:rsidRPr="00E30320">
        <w:rPr>
          <w:sz w:val="20"/>
          <w:szCs w:val="20"/>
          <w:lang w:val="ru-RU"/>
        </w:rPr>
        <w:t xml:space="preserve">, </w:t>
      </w:r>
      <w:r w:rsidR="00FF40F9">
        <w:rPr>
          <w:sz w:val="20"/>
          <w:szCs w:val="20"/>
          <w:lang w:val="ru-RU"/>
        </w:rPr>
        <w:t xml:space="preserve">и карточных считывателей </w:t>
      </w:r>
      <w:r w:rsidR="00FF40F9">
        <w:rPr>
          <w:sz w:val="20"/>
          <w:szCs w:val="20"/>
          <w:lang w:val="en-US"/>
        </w:rPr>
        <w:t>TC</w:t>
      </w:r>
      <w:r w:rsidR="00FF40F9" w:rsidRPr="00477E74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EM</w:t>
      </w:r>
      <w:r w:rsidR="00FF40F9" w:rsidRPr="00477E74">
        <w:rPr>
          <w:sz w:val="20"/>
          <w:szCs w:val="20"/>
          <w:lang w:val="ru-RU"/>
        </w:rPr>
        <w:t xml:space="preserve">2, </w:t>
      </w:r>
      <w:r w:rsidR="00FF40F9">
        <w:rPr>
          <w:sz w:val="20"/>
          <w:szCs w:val="20"/>
          <w:lang w:val="en-US"/>
        </w:rPr>
        <w:t>TC</w:t>
      </w:r>
      <w:r w:rsidR="00FF40F9" w:rsidRPr="00477E74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MC</w:t>
      </w:r>
      <w:r w:rsidR="00FF40F9" w:rsidRPr="00477E74">
        <w:rPr>
          <w:sz w:val="20"/>
          <w:szCs w:val="20"/>
          <w:lang w:val="ru-RU"/>
        </w:rPr>
        <w:t xml:space="preserve">1 </w:t>
      </w:r>
      <w:r w:rsidR="00FF40F9">
        <w:rPr>
          <w:sz w:val="20"/>
          <w:szCs w:val="20"/>
          <w:lang w:val="ru-RU"/>
        </w:rPr>
        <w:t xml:space="preserve">и </w:t>
      </w:r>
      <w:r w:rsidR="00FF40F9">
        <w:rPr>
          <w:sz w:val="20"/>
          <w:szCs w:val="20"/>
          <w:lang w:val="en-US"/>
        </w:rPr>
        <w:t>TC</w:t>
      </w:r>
      <w:r w:rsidR="00FF40F9" w:rsidRPr="00E30320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U</w:t>
      </w:r>
      <w:r w:rsidR="00FF40F9" w:rsidRPr="00E30320">
        <w:rPr>
          <w:sz w:val="20"/>
          <w:szCs w:val="20"/>
          <w:lang w:val="ru-RU"/>
        </w:rPr>
        <w:t>1</w:t>
      </w:r>
      <w:r w:rsidR="00FF40F9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ru-RU"/>
        </w:rPr>
        <w:t xml:space="preserve">по интерфейсу </w:t>
      </w:r>
      <w:r w:rsidR="00FF40F9">
        <w:rPr>
          <w:sz w:val="20"/>
          <w:szCs w:val="20"/>
          <w:lang w:val="en-US"/>
        </w:rPr>
        <w:t>RS</w:t>
      </w:r>
      <w:r w:rsidR="00FF40F9" w:rsidRPr="008B29E2">
        <w:rPr>
          <w:sz w:val="20"/>
          <w:szCs w:val="20"/>
          <w:lang w:val="ru-RU"/>
        </w:rPr>
        <w:t>-485</w:t>
      </w:r>
      <w:r w:rsidR="00FF40F9" w:rsidRPr="003E65DD">
        <w:rPr>
          <w:sz w:val="20"/>
          <w:szCs w:val="20"/>
        </w:rPr>
        <w:t>;</w:t>
      </w:r>
    </w:p>
    <w:p w14:paraId="3CC61685" w14:textId="56EC3B5C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поддержка</w:t>
      </w:r>
      <w:r w:rsidRPr="003E65DD">
        <w:rPr>
          <w:sz w:val="20"/>
          <w:szCs w:val="20"/>
        </w:rPr>
        <w:t xml:space="preserve"> интерфейсов Wiegand-26/34</w:t>
      </w:r>
      <w:r w:rsidR="00396ECD" w:rsidRPr="00512C5A">
        <w:rPr>
          <w:sz w:val="20"/>
          <w:szCs w:val="20"/>
          <w:lang w:val="ru-RU"/>
        </w:rPr>
        <w:t xml:space="preserve">(42/50 </w:t>
      </w:r>
      <w:r w:rsidR="00396ECD">
        <w:rPr>
          <w:sz w:val="20"/>
          <w:szCs w:val="20"/>
          <w:lang w:val="ru-RU"/>
        </w:rPr>
        <w:t>опционально</w:t>
      </w:r>
      <w:r w:rsidR="00396ECD" w:rsidRPr="00512C5A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165ACE53" w14:textId="50CEFCF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61647">
        <w:rPr>
          <w:sz w:val="20"/>
          <w:szCs w:val="20"/>
          <w:lang w:val="ru-RU"/>
        </w:rPr>
        <w:t>релейного выхода ППКП</w:t>
      </w:r>
      <w:r w:rsidRPr="003E65DD">
        <w:rPr>
          <w:sz w:val="20"/>
          <w:szCs w:val="20"/>
        </w:rPr>
        <w:t xml:space="preserve"> для разблокировки </w:t>
      </w:r>
      <w:proofErr w:type="spellStart"/>
      <w:r w:rsidRPr="003E65DD">
        <w:rPr>
          <w:sz w:val="20"/>
          <w:szCs w:val="20"/>
        </w:rPr>
        <w:t>двер</w:t>
      </w:r>
      <w:proofErr w:type="spellEnd"/>
      <w:r w:rsidR="001E3BF1"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>/ турникета;</w:t>
      </w:r>
    </w:p>
    <w:p w14:paraId="34AA101C" w14:textId="2EEF35DB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E3BF1">
        <w:rPr>
          <w:sz w:val="20"/>
          <w:szCs w:val="20"/>
          <w:lang w:val="ru-RU"/>
        </w:rPr>
        <w:t>1</w:t>
      </w:r>
      <w:r w:rsidR="00512C5A">
        <w:rPr>
          <w:sz w:val="20"/>
          <w:szCs w:val="20"/>
          <w:lang w:val="ru-RU"/>
        </w:rPr>
        <w:t>-</w:t>
      </w:r>
      <w:r w:rsidR="001E3BF1">
        <w:rPr>
          <w:sz w:val="20"/>
          <w:szCs w:val="20"/>
          <w:lang w:val="ru-RU"/>
        </w:rPr>
        <w:t>й</w:t>
      </w:r>
      <w:r w:rsidRPr="003E65DD">
        <w:rPr>
          <w:sz w:val="20"/>
          <w:szCs w:val="20"/>
        </w:rPr>
        <w:t xml:space="preserve"> </w:t>
      </w:r>
      <w:r w:rsidR="00512C5A">
        <w:rPr>
          <w:sz w:val="20"/>
          <w:szCs w:val="20"/>
          <w:lang w:val="ru-RU"/>
        </w:rPr>
        <w:t>кноп</w:t>
      </w:r>
      <w:r w:rsidR="001E3BF1">
        <w:rPr>
          <w:sz w:val="20"/>
          <w:szCs w:val="20"/>
          <w:lang w:val="ru-RU"/>
        </w:rPr>
        <w:t>ки</w:t>
      </w:r>
      <w:r w:rsidRPr="003E65DD">
        <w:rPr>
          <w:sz w:val="20"/>
          <w:szCs w:val="20"/>
        </w:rPr>
        <w:t xml:space="preserve"> </w:t>
      </w:r>
      <w:r w:rsidR="00161647">
        <w:rPr>
          <w:sz w:val="20"/>
          <w:szCs w:val="20"/>
          <w:lang w:val="ru-RU"/>
        </w:rPr>
        <w:t>выхода</w:t>
      </w:r>
      <w:r w:rsidRPr="003E65DD">
        <w:rPr>
          <w:sz w:val="20"/>
          <w:szCs w:val="20"/>
        </w:rPr>
        <w:t>;</w:t>
      </w:r>
    </w:p>
    <w:p w14:paraId="7B38C05C" w14:textId="29F1D64C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 xml:space="preserve">до 4-х IP-камер по протоколу </w:t>
      </w:r>
      <w:proofErr w:type="spellStart"/>
      <w:r w:rsidRPr="003E65DD">
        <w:rPr>
          <w:sz w:val="20"/>
          <w:szCs w:val="20"/>
        </w:rPr>
        <w:t>Onvif</w:t>
      </w:r>
      <w:proofErr w:type="spellEnd"/>
      <w:r w:rsidRPr="003E65DD">
        <w:rPr>
          <w:sz w:val="20"/>
          <w:szCs w:val="20"/>
        </w:rPr>
        <w:t xml:space="preserve"> (вер. 2.</w:t>
      </w:r>
      <w:r w:rsidR="00E07B06">
        <w:rPr>
          <w:sz w:val="20"/>
          <w:szCs w:val="20"/>
          <w:lang w:val="ru-RU"/>
        </w:rPr>
        <w:t>7</w:t>
      </w:r>
      <w:r w:rsidRPr="003E65DD">
        <w:rPr>
          <w:sz w:val="20"/>
          <w:szCs w:val="20"/>
        </w:rPr>
        <w:t>) для фотофиксации</w:t>
      </w:r>
      <w:r w:rsidR="00E07B06">
        <w:rPr>
          <w:sz w:val="20"/>
          <w:szCs w:val="20"/>
          <w:lang w:val="ru-RU"/>
        </w:rPr>
        <w:t>;</w:t>
      </w:r>
    </w:p>
    <w:p w14:paraId="3DB6DCE1" w14:textId="72D86EC1" w:rsidR="001E3BF1" w:rsidRPr="00E07B06" w:rsidRDefault="001E3BF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есть встроенная камера для фотофиксации при событии доступа;</w:t>
      </w:r>
    </w:p>
    <w:p w14:paraId="4B38807C" w14:textId="4EC2E90A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>алкотестера</w:t>
      </w:r>
      <w:r w:rsidR="00E07B06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TC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DINGO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B</w:t>
      </w:r>
      <w:r w:rsidR="00E07B06" w:rsidRPr="00033AD7">
        <w:rPr>
          <w:sz w:val="20"/>
          <w:szCs w:val="20"/>
          <w:lang w:val="ru-RU"/>
        </w:rPr>
        <w:t>-02</w:t>
      </w:r>
      <w:r w:rsidR="00033AD7" w:rsidRPr="00033AD7">
        <w:rPr>
          <w:sz w:val="20"/>
          <w:szCs w:val="20"/>
          <w:lang w:val="ru-RU"/>
        </w:rPr>
        <w:t xml:space="preserve"> (</w:t>
      </w:r>
      <w:r w:rsidR="00033AD7">
        <w:rPr>
          <w:sz w:val="20"/>
          <w:szCs w:val="20"/>
          <w:lang w:val="ru-RU"/>
        </w:rPr>
        <w:t xml:space="preserve">дискретно либо по </w:t>
      </w:r>
      <w:r w:rsidR="00033AD7">
        <w:rPr>
          <w:sz w:val="20"/>
          <w:szCs w:val="20"/>
          <w:lang w:val="en-US"/>
        </w:rPr>
        <w:t>USB</w:t>
      </w:r>
      <w:r w:rsidR="00033AD7" w:rsidRPr="00033AD7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6991069B" w14:textId="47AF57F1" w:rsidR="00510D83" w:rsidRPr="00510D83" w:rsidRDefault="00510D83" w:rsidP="00510D8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10D83">
        <w:rPr>
          <w:sz w:val="20"/>
          <w:szCs w:val="20"/>
          <w:lang w:val="ru-RU"/>
        </w:rPr>
        <w:t xml:space="preserve">– </w:t>
      </w:r>
      <w:r>
        <w:rPr>
          <w:sz w:val="20"/>
          <w:szCs w:val="20"/>
          <w:lang w:val="ru-RU"/>
        </w:rPr>
        <w:t xml:space="preserve">подключение весов «МАССА-К» </w:t>
      </w:r>
      <w:r w:rsidR="00B83A99">
        <w:rPr>
          <w:sz w:val="20"/>
          <w:szCs w:val="20"/>
          <w:lang w:val="ru-RU"/>
        </w:rPr>
        <w:t>через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USB</w:t>
      </w:r>
      <w:r w:rsidR="00B83A99">
        <w:rPr>
          <w:sz w:val="20"/>
          <w:szCs w:val="20"/>
          <w:lang w:val="ru-RU"/>
        </w:rPr>
        <w:t xml:space="preserve"> по протоколу обмена №100</w:t>
      </w:r>
      <w:r>
        <w:rPr>
          <w:sz w:val="20"/>
          <w:szCs w:val="20"/>
          <w:lang w:val="ru-RU"/>
        </w:rPr>
        <w:t>;</w:t>
      </w:r>
    </w:p>
    <w:p w14:paraId="51A5E0A6" w14:textId="74149F4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595CF9">
        <w:rPr>
          <w:sz w:val="20"/>
          <w:szCs w:val="20"/>
          <w:lang w:val="ru-RU"/>
        </w:rPr>
        <w:t>наличие выходного интерфейса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Wiegand</w:t>
      </w:r>
      <w:proofErr w:type="spellEnd"/>
      <w:r w:rsidR="00595CF9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для интеграции с внешними системами;</w:t>
      </w:r>
    </w:p>
    <w:p w14:paraId="44951CE1" w14:textId="256F1C7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подключени</w:t>
      </w:r>
      <w:proofErr w:type="spellEnd"/>
      <w:r w:rsidR="00BE7C7C">
        <w:rPr>
          <w:sz w:val="20"/>
          <w:szCs w:val="20"/>
          <w:lang w:val="ru-RU"/>
        </w:rPr>
        <w:t>е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картоприемника</w:t>
      </w:r>
      <w:proofErr w:type="spellEnd"/>
      <w:r w:rsidRPr="003E65DD">
        <w:rPr>
          <w:sz w:val="20"/>
          <w:szCs w:val="20"/>
        </w:rPr>
        <w:t>;</w:t>
      </w:r>
    </w:p>
    <w:p w14:paraId="2781B783" w14:textId="28FAABF2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н</w:t>
      </w:r>
      <w:r w:rsidRPr="003E65DD">
        <w:rPr>
          <w:sz w:val="20"/>
          <w:szCs w:val="20"/>
        </w:rPr>
        <w:t xml:space="preserve">аличие встроенного ПО с </w:t>
      </w:r>
      <w:proofErr w:type="spellStart"/>
      <w:r w:rsidRPr="003E65DD">
        <w:rPr>
          <w:sz w:val="20"/>
          <w:szCs w:val="20"/>
        </w:rPr>
        <w:t>web</w:t>
      </w:r>
      <w:proofErr w:type="spellEnd"/>
      <w:r w:rsidRPr="003E65DD">
        <w:rPr>
          <w:sz w:val="20"/>
          <w:szCs w:val="20"/>
        </w:rPr>
        <w:t>-интерфейсом (СКУД и УРВ);</w:t>
      </w:r>
    </w:p>
    <w:p w14:paraId="77526D86" w14:textId="377EB29D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957BB0" w:rsidRPr="003E65DD">
        <w:rPr>
          <w:sz w:val="20"/>
          <w:szCs w:val="20"/>
        </w:rPr>
        <w:t>объединение</w:t>
      </w:r>
      <w:r w:rsidRPr="003E65DD">
        <w:rPr>
          <w:sz w:val="20"/>
          <w:szCs w:val="20"/>
        </w:rPr>
        <w:t xml:space="preserve"> нескольких </w:t>
      </w:r>
      <w:r w:rsidR="00705451">
        <w:rPr>
          <w:sz w:val="20"/>
          <w:szCs w:val="20"/>
          <w:lang w:val="ru-RU"/>
        </w:rPr>
        <w:t>терминалов</w:t>
      </w:r>
      <w:r w:rsidRPr="003E65DD">
        <w:rPr>
          <w:sz w:val="20"/>
          <w:szCs w:val="20"/>
        </w:rPr>
        <w:t xml:space="preserve"> при помощи ПО T</w:t>
      </w:r>
      <w:r w:rsidR="00B23964" w:rsidRPr="003E65DD">
        <w:rPr>
          <w:sz w:val="20"/>
          <w:szCs w:val="20"/>
        </w:rPr>
        <w:t>ARG</w:t>
      </w:r>
      <w:r w:rsidR="004D674B">
        <w:rPr>
          <w:sz w:val="20"/>
          <w:szCs w:val="20"/>
          <w:lang w:val="en-US"/>
        </w:rPr>
        <w:t>C</w:t>
      </w:r>
      <w:proofErr w:type="spellStart"/>
      <w:r w:rsidR="002764C8" w:rsidRPr="003E65DD">
        <w:rPr>
          <w:sz w:val="20"/>
          <w:szCs w:val="20"/>
        </w:rPr>
        <w:t>ontrol</w:t>
      </w:r>
      <w:proofErr w:type="spellEnd"/>
      <w:r w:rsidR="002764C8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Cloud</w:t>
      </w:r>
      <w:proofErr w:type="spellEnd"/>
      <w:r w:rsidRPr="003E65DD">
        <w:rPr>
          <w:sz w:val="20"/>
          <w:szCs w:val="20"/>
        </w:rPr>
        <w:t>.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6DAB5CA2" w:rsidR="00F97962" w:rsidRPr="00651EC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705451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36693D" w:rsidRPr="000A535A">
        <w:rPr>
          <w:sz w:val="20"/>
          <w:szCs w:val="20"/>
          <w:lang w:val="ru-RU"/>
        </w:rPr>
        <w:t>D1CM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4C7E0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475BA392" w:rsidR="00A359C7" w:rsidRPr="00A359C7" w:rsidRDefault="00A359C7" w:rsidP="004C7E0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-24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61094C55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A359C7" w:rsidRPr="00BF62AA" w14:paraId="6AF82A49" w14:textId="77777777" w:rsidTr="00A359C7">
        <w:tc>
          <w:tcPr>
            <w:tcW w:w="7088" w:type="dxa"/>
          </w:tcPr>
          <w:p w14:paraId="6CE2EC6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Максимальное коммутируемое напряжение для замка, не более, В</w:t>
            </w:r>
          </w:p>
        </w:tc>
        <w:tc>
          <w:tcPr>
            <w:tcW w:w="1553" w:type="dxa"/>
          </w:tcPr>
          <w:p w14:paraId="5895194B" w14:textId="73E6EA73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359C7" w:rsidRPr="00BF62AA" w14:paraId="5E7782E7" w14:textId="77777777" w:rsidTr="00A359C7">
        <w:tc>
          <w:tcPr>
            <w:tcW w:w="7088" w:type="dxa"/>
          </w:tcPr>
          <w:p w14:paraId="4D7B1CC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Максимальный коммутируемый ток, не более, А</w:t>
            </w:r>
          </w:p>
        </w:tc>
        <w:tc>
          <w:tcPr>
            <w:tcW w:w="1553" w:type="dxa"/>
          </w:tcPr>
          <w:p w14:paraId="070B7AED" w14:textId="7F426311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46B583BF" w14:textId="77777777" w:rsidTr="00A359C7">
        <w:tc>
          <w:tcPr>
            <w:tcW w:w="7088" w:type="dxa"/>
          </w:tcPr>
          <w:p w14:paraId="4E3AE4F1" w14:textId="7ED5B3DA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Количество </w:t>
            </w:r>
            <w:r w:rsidR="001E3BF1">
              <w:rPr>
                <w:rFonts w:cstheme="minorHAnsi"/>
                <w:sz w:val="20"/>
                <w:szCs w:val="20"/>
              </w:rPr>
              <w:t>выходов типа «сухой контакт»</w:t>
            </w:r>
          </w:p>
        </w:tc>
        <w:tc>
          <w:tcPr>
            <w:tcW w:w="1553" w:type="dxa"/>
          </w:tcPr>
          <w:p w14:paraId="446DE34B" w14:textId="26D7BED4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59C7" w:rsidRPr="00BF62AA" w14:paraId="6BB8F60C" w14:textId="77777777" w:rsidTr="00A359C7">
        <w:tc>
          <w:tcPr>
            <w:tcW w:w="7088" w:type="dxa"/>
          </w:tcPr>
          <w:p w14:paraId="3C8C0583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Электрическая прочность изоляции дискретных входов,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</w:tcPr>
          <w:p w14:paraId="62BC453C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174112F4" w14:textId="77777777" w:rsidTr="00A359C7">
        <w:tc>
          <w:tcPr>
            <w:tcW w:w="7088" w:type="dxa"/>
          </w:tcPr>
          <w:p w14:paraId="31C40FBD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Интерфейс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USB,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499C965C" w14:textId="1DA1AF5C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359C7" w:rsidRPr="00BF62AA" w14:paraId="44B8632E" w14:textId="77777777" w:rsidTr="00A359C7">
        <w:tc>
          <w:tcPr>
            <w:tcW w:w="7088" w:type="dxa"/>
          </w:tcPr>
          <w:p w14:paraId="3680D1B7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06FA205E" w14:textId="18DC93E1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59C7" w:rsidRPr="00BF62AA" w14:paraId="33895A5D" w14:textId="77777777" w:rsidTr="00A359C7">
        <w:tc>
          <w:tcPr>
            <w:tcW w:w="7088" w:type="dxa"/>
          </w:tcPr>
          <w:p w14:paraId="70C1BBEB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выходы,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535308E7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359C7" w:rsidRPr="00BF62AA" w14:paraId="421B1BCA" w14:textId="77777777" w:rsidTr="00A359C7">
        <w:tc>
          <w:tcPr>
            <w:tcW w:w="7088" w:type="dxa"/>
          </w:tcPr>
          <w:p w14:paraId="375C7076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553" w:type="dxa"/>
          </w:tcPr>
          <w:p w14:paraId="70532E10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RS-485</w:t>
            </w:r>
          </w:p>
        </w:tc>
        <w:tc>
          <w:tcPr>
            <w:tcW w:w="1553" w:type="dxa"/>
          </w:tcPr>
          <w:p w14:paraId="70F54257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2582E10" w14:textId="77777777" w:rsidTr="00A359C7">
        <w:tc>
          <w:tcPr>
            <w:tcW w:w="7088" w:type="dxa"/>
          </w:tcPr>
          <w:p w14:paraId="4F5943E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1553" w:type="dxa"/>
          </w:tcPr>
          <w:p w14:paraId="2E8FEBDC" w14:textId="2787B3AE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69CB4B5C" w:rsidR="00A359C7" w:rsidRPr="00A359C7" w:rsidRDefault="007D5D0C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539177DC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173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E019B96" w14:textId="77777777" w:rsidR="00526AAF" w:rsidRPr="00A359C7" w:rsidRDefault="00526AA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CFBF45" w14:textId="77777777" w:rsidR="00200681" w:rsidRDefault="00200681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9873AF1" w14:textId="50C9A51A" w:rsidR="00595CF9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3. НАСТРОЙКИ ПО УМОЛЧАНИЮ</w:t>
      </w:r>
    </w:p>
    <w:p w14:paraId="37F396E5" w14:textId="082E1015" w:rsidR="002B56DB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A2BABCD" w14:textId="6BEA7AB7" w:rsidR="00D079F9" w:rsidRDefault="0034365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200681">
        <w:rPr>
          <w:sz w:val="20"/>
          <w:szCs w:val="20"/>
          <w:lang w:val="ru-RU"/>
        </w:rPr>
        <w:t xml:space="preserve">о умолчанию, </w:t>
      </w:r>
      <w:r w:rsidR="0036693D">
        <w:rPr>
          <w:sz w:val="20"/>
          <w:szCs w:val="20"/>
          <w:lang w:val="ru-RU"/>
        </w:rPr>
        <w:t xml:space="preserve">терминалу </w:t>
      </w:r>
      <w:r w:rsidR="00200681">
        <w:rPr>
          <w:sz w:val="20"/>
          <w:szCs w:val="20"/>
          <w:lang w:val="ru-RU"/>
        </w:rPr>
        <w:t xml:space="preserve"> устан</w:t>
      </w:r>
      <w:r>
        <w:rPr>
          <w:sz w:val="20"/>
          <w:szCs w:val="20"/>
          <w:lang w:val="ru-RU"/>
        </w:rPr>
        <w:t>о</w:t>
      </w:r>
      <w:r w:rsidR="00200681">
        <w:rPr>
          <w:sz w:val="20"/>
          <w:szCs w:val="20"/>
          <w:lang w:val="ru-RU"/>
        </w:rPr>
        <w:t>вл</w:t>
      </w:r>
      <w:r>
        <w:rPr>
          <w:sz w:val="20"/>
          <w:szCs w:val="20"/>
          <w:lang w:val="ru-RU"/>
        </w:rPr>
        <w:t xml:space="preserve">ены </w:t>
      </w:r>
      <w:r w:rsidR="00200681">
        <w:rPr>
          <w:sz w:val="20"/>
          <w:szCs w:val="20"/>
          <w:lang w:val="ru-RU"/>
        </w:rPr>
        <w:t>следующие настройки:</w:t>
      </w:r>
    </w:p>
    <w:p w14:paraId="28AC33C2" w14:textId="042103AE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Выключена вся периферия</w:t>
      </w:r>
    </w:p>
    <w:p w14:paraId="0196DFCA" w14:textId="3A9D494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 Часовой пояс: </w:t>
      </w:r>
      <w:r w:rsidRPr="00200681">
        <w:rPr>
          <w:sz w:val="20"/>
          <w:szCs w:val="20"/>
          <w:lang w:val="ru-RU"/>
        </w:rPr>
        <w:t>GMT+3</w:t>
      </w:r>
    </w:p>
    <w:p w14:paraId="3F1136DB" w14:textId="6224CBC7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Синхронизация с сервером – отключена</w:t>
      </w:r>
    </w:p>
    <w:p w14:paraId="38AA727A" w14:textId="266F03E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Сетевые настройки:</w:t>
      </w:r>
    </w:p>
    <w:p w14:paraId="0BF5C2E9" w14:textId="72161A08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en-US"/>
        </w:rPr>
        <w:t>IP</w:t>
      </w:r>
      <w:r w:rsidRPr="00BC605B">
        <w:rPr>
          <w:b/>
          <w:bCs/>
          <w:sz w:val="20"/>
          <w:szCs w:val="20"/>
          <w:lang w:val="ru-RU"/>
        </w:rPr>
        <w:t>-адрес</w:t>
      </w:r>
      <w:r>
        <w:rPr>
          <w:sz w:val="20"/>
          <w:szCs w:val="20"/>
          <w:lang w:val="ru-RU"/>
        </w:rPr>
        <w:t xml:space="preserve"> – </w:t>
      </w:r>
      <w:r w:rsidRPr="00200681">
        <w:rPr>
          <w:sz w:val="20"/>
          <w:szCs w:val="20"/>
          <w:lang w:val="ru-RU"/>
        </w:rPr>
        <w:t>10.137.1.200;</w:t>
      </w:r>
    </w:p>
    <w:p w14:paraId="3DC2629B" w14:textId="389500B2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маска подсети</w:t>
      </w:r>
      <w:r>
        <w:rPr>
          <w:sz w:val="20"/>
          <w:szCs w:val="20"/>
          <w:lang w:val="ru-RU"/>
        </w:rPr>
        <w:t xml:space="preserve"> – 255.255.255.0;</w:t>
      </w:r>
    </w:p>
    <w:p w14:paraId="166D61CD" w14:textId="440C5828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шлюз</w:t>
      </w:r>
      <w:r>
        <w:rPr>
          <w:sz w:val="20"/>
          <w:szCs w:val="20"/>
          <w:lang w:val="ru-RU"/>
        </w:rPr>
        <w:t xml:space="preserve"> – 10.137.1.1;</w:t>
      </w:r>
    </w:p>
    <w:p w14:paraId="12D80151" w14:textId="00A679E6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предпочтительный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200681">
        <w:rPr>
          <w:sz w:val="20"/>
          <w:szCs w:val="20"/>
          <w:lang w:val="ru-RU"/>
        </w:rPr>
        <w:t xml:space="preserve"> – 10.137.1.3;</w:t>
      </w:r>
    </w:p>
    <w:p w14:paraId="0D9F0E20" w14:textId="74F30A35" w:rsidR="00200681" w:rsidRPr="00BC605B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альтернативный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BC605B">
        <w:rPr>
          <w:sz w:val="20"/>
          <w:szCs w:val="20"/>
          <w:lang w:val="ru-RU"/>
        </w:rPr>
        <w:t xml:space="preserve"> – 8.8.8.8</w:t>
      </w:r>
    </w:p>
    <w:p w14:paraId="2ADB8812" w14:textId="73F9F9E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3.5 </w:t>
      </w:r>
      <w:r>
        <w:rPr>
          <w:sz w:val="20"/>
          <w:szCs w:val="20"/>
          <w:lang w:val="ru-RU"/>
        </w:rPr>
        <w:t>Данны</w:t>
      </w:r>
      <w:r w:rsidR="00612D1D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для доступа к 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  <w:lang w:val="ru-RU"/>
        </w:rPr>
        <w:t>-интерфейсу:</w:t>
      </w:r>
    </w:p>
    <w:p w14:paraId="5C98B502" w14:textId="73564CB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логин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admin</w:t>
      </w:r>
    </w:p>
    <w:p w14:paraId="243860D4" w14:textId="479A09E0" w:rsidR="00200681" w:rsidRPr="00651EC4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пароль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password</w:t>
      </w:r>
    </w:p>
    <w:p w14:paraId="7B79AE43" w14:textId="061F4305" w:rsidR="00BD0F18" w:rsidRPr="00651EC4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85AC1E6" w14:textId="37AFF65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 ПОДКЛЮЧЕНИЕ П</w:t>
      </w:r>
      <w:r w:rsidR="00B42C55">
        <w:rPr>
          <w:b/>
          <w:bCs/>
          <w:sz w:val="20"/>
          <w:szCs w:val="20"/>
          <w:lang w:val="ru-RU"/>
        </w:rPr>
        <w:t>Е</w:t>
      </w:r>
      <w:r>
        <w:rPr>
          <w:b/>
          <w:bCs/>
          <w:sz w:val="20"/>
          <w:szCs w:val="20"/>
          <w:lang w:val="ru-RU"/>
        </w:rPr>
        <w:t>РИФЕРИИ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C30206A" w14:textId="06277D30" w:rsidR="00BA4486" w:rsidRDefault="00BA44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Ниже, на рисунке 1, представлена схема назначения выводов платы терминала</w:t>
      </w:r>
    </w:p>
    <w:p w14:paraId="33FA5B1A" w14:textId="26159580" w:rsidR="00BA4486" w:rsidRDefault="00705451" w:rsidP="00BA4486">
      <w:p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251506E0" wp14:editId="21647AD8">
            <wp:extent cx="5940425" cy="436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3242" w14:textId="09DE1E0C" w:rsidR="00BA4486" w:rsidRPr="00BA4486" w:rsidRDefault="00BA4486" w:rsidP="00BA4486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1 – Назначение выводов</w:t>
      </w:r>
    </w:p>
    <w:p w14:paraId="66333822" w14:textId="75473DA7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71C0AFA" w14:textId="77777777" w:rsidR="00AF6BAF" w:rsidRDefault="00AF6BAF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4A2B4E98" w14:textId="3D5EC0ED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5</w:t>
      </w:r>
      <w:r w:rsidRPr="000606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НАЗНАЧЕНИЕ ИНДИКАЦИИ</w:t>
      </w:r>
    </w:p>
    <w:p w14:paraId="7A72EA18" w14:textId="77777777" w:rsidR="00AF6BAF" w:rsidRPr="00314C98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58B827F" w14:textId="4CC907ED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2 приведено значение световой индикации терминала </w:t>
      </w:r>
      <w:r>
        <w:rPr>
          <w:sz w:val="20"/>
          <w:szCs w:val="20"/>
          <w:lang w:val="en-US"/>
        </w:rPr>
        <w:t>TC</w:t>
      </w:r>
      <w:r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D1CM </w:t>
      </w:r>
    </w:p>
    <w:p w14:paraId="741A0BA3" w14:textId="77777777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63D73B0" w14:textId="5A5C38C2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2 –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>D1CM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6BAF" w14:paraId="5CEA79EB" w14:textId="77777777" w:rsidTr="00A27779">
        <w:tc>
          <w:tcPr>
            <w:tcW w:w="3115" w:type="dxa"/>
          </w:tcPr>
          <w:p w14:paraId="1E8BEA00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789CCB47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322F555C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AF6BAF" w14:paraId="362D25A0" w14:textId="77777777" w:rsidTr="00A27779">
        <w:tc>
          <w:tcPr>
            <w:tcW w:w="3115" w:type="dxa"/>
          </w:tcPr>
          <w:p w14:paraId="2A5421DC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78A3C79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3E2BECE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AF6BAF" w14:paraId="409C2912" w14:textId="77777777" w:rsidTr="00A27779">
        <w:tc>
          <w:tcPr>
            <w:tcW w:w="3115" w:type="dxa"/>
          </w:tcPr>
          <w:p w14:paraId="7D0949AE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685CA14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Попеременное включение/гашение раз в 1с</w:t>
            </w:r>
          </w:p>
        </w:tc>
        <w:tc>
          <w:tcPr>
            <w:tcW w:w="3115" w:type="dxa"/>
          </w:tcPr>
          <w:p w14:paraId="44A31CF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 для регистрации</w:t>
            </w:r>
          </w:p>
        </w:tc>
      </w:tr>
      <w:tr w:rsidR="00AF6BAF" w14:paraId="43BCDFBB" w14:textId="77777777" w:rsidTr="00A27779">
        <w:tc>
          <w:tcPr>
            <w:tcW w:w="3115" w:type="dxa"/>
          </w:tcPr>
          <w:p w14:paraId="41E0677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8EEF8FB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62D29577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разрешён</w:t>
            </w:r>
          </w:p>
        </w:tc>
      </w:tr>
      <w:tr w:rsidR="00AF6BAF" w14:paraId="09C13F84" w14:textId="77777777" w:rsidTr="00A27779">
        <w:tc>
          <w:tcPr>
            <w:tcW w:w="3115" w:type="dxa"/>
          </w:tcPr>
          <w:p w14:paraId="3FDFD92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099BA829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338ED655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запрещён</w:t>
            </w:r>
          </w:p>
        </w:tc>
      </w:tr>
      <w:tr w:rsidR="00AF6BAF" w14:paraId="3F726B7E" w14:textId="77777777" w:rsidTr="00A27779">
        <w:tc>
          <w:tcPr>
            <w:tcW w:w="3115" w:type="dxa"/>
          </w:tcPr>
          <w:p w14:paraId="55AE6D1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Синий/красный</w:t>
            </w:r>
          </w:p>
        </w:tc>
        <w:tc>
          <w:tcPr>
            <w:tcW w:w="3115" w:type="dxa"/>
          </w:tcPr>
          <w:p w14:paraId="1F9CDA4A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 переключение синего на красный с постоянной звуковой индикацией</w:t>
            </w:r>
          </w:p>
        </w:tc>
        <w:tc>
          <w:tcPr>
            <w:tcW w:w="3115" w:type="dxa"/>
          </w:tcPr>
          <w:p w14:paraId="5F6EF9C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тревога</w:t>
            </w:r>
          </w:p>
        </w:tc>
      </w:tr>
    </w:tbl>
    <w:p w14:paraId="23928CD4" w14:textId="77777777" w:rsidR="00AF6BAF" w:rsidRPr="00050142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9151DF6" w14:textId="77777777" w:rsidR="00AF6BAF" w:rsidRDefault="00AF6BAF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26B41916" w:rsidR="00320A2E" w:rsidRDefault="00642592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t>6</w:t>
      </w:r>
      <w:r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7502110E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D1CM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51BC803E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705451">
        <w:rPr>
          <w:sz w:val="20"/>
          <w:szCs w:val="20"/>
          <w:lang w:val="ru-RU"/>
        </w:rPr>
        <w:t>терминала</w:t>
      </w:r>
      <w:r w:rsidR="00B23964" w:rsidRPr="002A73D3">
        <w:rPr>
          <w:sz w:val="20"/>
          <w:szCs w:val="20"/>
        </w:rPr>
        <w:t xml:space="preserve">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2520CC69" w:rsidR="009A4363" w:rsidRDefault="00A25D66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7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1A1F1856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AF6BAF" w:rsidRPr="000A535A">
        <w:rPr>
          <w:sz w:val="20"/>
          <w:szCs w:val="20"/>
          <w:lang w:val="ru-RU"/>
        </w:rPr>
        <w:t xml:space="preserve">D1CM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705451">
        <w:rPr>
          <w:sz w:val="20"/>
          <w:szCs w:val="20"/>
          <w:lang w:val="ru-RU"/>
        </w:rPr>
        <w:t>терминала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2B7A6F51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705451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1EAC" w14:textId="77777777" w:rsidR="00AB2D86" w:rsidRDefault="00AB2D86" w:rsidP="006D754F">
      <w:pPr>
        <w:spacing w:after="0" w:line="240" w:lineRule="auto"/>
      </w:pPr>
      <w:r>
        <w:separator/>
      </w:r>
    </w:p>
  </w:endnote>
  <w:endnote w:type="continuationSeparator" w:id="0">
    <w:p w14:paraId="42719393" w14:textId="77777777" w:rsidR="00AB2D86" w:rsidRDefault="00AB2D86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5992" w14:textId="77777777" w:rsidR="00AB2D86" w:rsidRDefault="00AB2D86" w:rsidP="006D754F">
      <w:pPr>
        <w:spacing w:after="0" w:line="240" w:lineRule="auto"/>
      </w:pPr>
      <w:r>
        <w:separator/>
      </w:r>
    </w:p>
  </w:footnote>
  <w:footnote w:type="continuationSeparator" w:id="0">
    <w:p w14:paraId="0C4BD2E3" w14:textId="77777777" w:rsidR="00AB2D86" w:rsidRDefault="00AB2D86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606B9"/>
    <w:rsid w:val="00061B0B"/>
    <w:rsid w:val="000737FE"/>
    <w:rsid w:val="00096742"/>
    <w:rsid w:val="000A535A"/>
    <w:rsid w:val="00161647"/>
    <w:rsid w:val="001700CF"/>
    <w:rsid w:val="001B1442"/>
    <w:rsid w:val="001C6ED1"/>
    <w:rsid w:val="001E3BF1"/>
    <w:rsid w:val="00200681"/>
    <w:rsid w:val="00205B77"/>
    <w:rsid w:val="00207C68"/>
    <w:rsid w:val="002207E9"/>
    <w:rsid w:val="00237229"/>
    <w:rsid w:val="002764C8"/>
    <w:rsid w:val="002A73D3"/>
    <w:rsid w:val="002B56DB"/>
    <w:rsid w:val="00320A2E"/>
    <w:rsid w:val="00343657"/>
    <w:rsid w:val="00364AE0"/>
    <w:rsid w:val="0036693D"/>
    <w:rsid w:val="00373FD1"/>
    <w:rsid w:val="00396ECD"/>
    <w:rsid w:val="003E65DD"/>
    <w:rsid w:val="00445B80"/>
    <w:rsid w:val="00460EFF"/>
    <w:rsid w:val="00461F5D"/>
    <w:rsid w:val="00476710"/>
    <w:rsid w:val="004D674B"/>
    <w:rsid w:val="004F6E27"/>
    <w:rsid w:val="00510D83"/>
    <w:rsid w:val="00512C5A"/>
    <w:rsid w:val="00526AAF"/>
    <w:rsid w:val="0056078D"/>
    <w:rsid w:val="00560D4B"/>
    <w:rsid w:val="0059577D"/>
    <w:rsid w:val="00595CF9"/>
    <w:rsid w:val="005B7D28"/>
    <w:rsid w:val="005D186A"/>
    <w:rsid w:val="00612D1D"/>
    <w:rsid w:val="00642592"/>
    <w:rsid w:val="00651EC4"/>
    <w:rsid w:val="006524BC"/>
    <w:rsid w:val="00664F77"/>
    <w:rsid w:val="006941A1"/>
    <w:rsid w:val="006B3E3D"/>
    <w:rsid w:val="006D754F"/>
    <w:rsid w:val="00705451"/>
    <w:rsid w:val="00707F28"/>
    <w:rsid w:val="007725DF"/>
    <w:rsid w:val="007A4046"/>
    <w:rsid w:val="007C6BBD"/>
    <w:rsid w:val="007D5D0C"/>
    <w:rsid w:val="007F5B9D"/>
    <w:rsid w:val="00801CAD"/>
    <w:rsid w:val="00833D56"/>
    <w:rsid w:val="00833E2B"/>
    <w:rsid w:val="00843394"/>
    <w:rsid w:val="008725E3"/>
    <w:rsid w:val="00895C34"/>
    <w:rsid w:val="008B29E2"/>
    <w:rsid w:val="0090037F"/>
    <w:rsid w:val="00936C93"/>
    <w:rsid w:val="009436B0"/>
    <w:rsid w:val="00957BB0"/>
    <w:rsid w:val="00980835"/>
    <w:rsid w:val="00991CB6"/>
    <w:rsid w:val="009A4363"/>
    <w:rsid w:val="009E34D7"/>
    <w:rsid w:val="00A053E3"/>
    <w:rsid w:val="00A25D66"/>
    <w:rsid w:val="00A26238"/>
    <w:rsid w:val="00A359C7"/>
    <w:rsid w:val="00A40D7F"/>
    <w:rsid w:val="00A968F4"/>
    <w:rsid w:val="00AB2D86"/>
    <w:rsid w:val="00AB5354"/>
    <w:rsid w:val="00AC42DF"/>
    <w:rsid w:val="00AF6BAF"/>
    <w:rsid w:val="00B17F62"/>
    <w:rsid w:val="00B23964"/>
    <w:rsid w:val="00B26838"/>
    <w:rsid w:val="00B36E5D"/>
    <w:rsid w:val="00B42C55"/>
    <w:rsid w:val="00B72486"/>
    <w:rsid w:val="00B73C7C"/>
    <w:rsid w:val="00B83A99"/>
    <w:rsid w:val="00BA4486"/>
    <w:rsid w:val="00BC605B"/>
    <w:rsid w:val="00BD0F18"/>
    <w:rsid w:val="00BD48AE"/>
    <w:rsid w:val="00BE7C7C"/>
    <w:rsid w:val="00BF7524"/>
    <w:rsid w:val="00D079F9"/>
    <w:rsid w:val="00DA6A99"/>
    <w:rsid w:val="00DD0D47"/>
    <w:rsid w:val="00E07B06"/>
    <w:rsid w:val="00E62C83"/>
    <w:rsid w:val="00E718E5"/>
    <w:rsid w:val="00EC3D5B"/>
    <w:rsid w:val="00F3091C"/>
    <w:rsid w:val="00F644CC"/>
    <w:rsid w:val="00F649D0"/>
    <w:rsid w:val="00F728FE"/>
    <w:rsid w:val="00F97962"/>
    <w:rsid w:val="00FB4E7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83</cp:revision>
  <cp:lastPrinted>2022-03-03T14:15:00Z</cp:lastPrinted>
  <dcterms:created xsi:type="dcterms:W3CDTF">2022-02-11T09:00:00Z</dcterms:created>
  <dcterms:modified xsi:type="dcterms:W3CDTF">2022-06-08T14:49:00Z</dcterms:modified>
</cp:coreProperties>
</file>